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17E4" w14:textId="77777777" w:rsidR="00FB74E0" w:rsidRDefault="00FB74E0" w:rsidP="00FB74E0">
      <w:pPr>
        <w:spacing w:after="0" w:line="240" w:lineRule="auto"/>
      </w:pPr>
    </w:p>
    <w:p w14:paraId="01057E3E" w14:textId="77777777" w:rsidR="00FB74E0" w:rsidRDefault="00FB74E0" w:rsidP="00FB74E0">
      <w:pPr>
        <w:spacing w:after="0" w:line="240" w:lineRule="auto"/>
      </w:pPr>
    </w:p>
    <w:p w14:paraId="4AC8C01A" w14:textId="77777777" w:rsidR="00FB74E0" w:rsidRDefault="00FB74E0" w:rsidP="00FB74E0">
      <w:pPr>
        <w:spacing w:after="0" w:line="240" w:lineRule="auto"/>
      </w:pPr>
    </w:p>
    <w:p w14:paraId="127E8C67" w14:textId="77777777" w:rsidR="00FB74E0" w:rsidRDefault="00FB74E0" w:rsidP="00FB74E0">
      <w:pPr>
        <w:spacing w:after="0" w:line="240" w:lineRule="auto"/>
      </w:pPr>
    </w:p>
    <w:p w14:paraId="1BDCFA07" w14:textId="77777777" w:rsidR="00FB74E0" w:rsidRDefault="00FB74E0" w:rsidP="00FB74E0">
      <w:pPr>
        <w:spacing w:after="0" w:line="240" w:lineRule="auto"/>
      </w:pPr>
    </w:p>
    <w:p w14:paraId="07709146" w14:textId="77777777" w:rsidR="00FB74E0" w:rsidRDefault="00FB74E0" w:rsidP="00FB74E0">
      <w:pPr>
        <w:spacing w:after="0" w:line="240" w:lineRule="auto"/>
      </w:pPr>
    </w:p>
    <w:p w14:paraId="0481DCC9" w14:textId="77777777" w:rsidR="00FB74E0" w:rsidRDefault="00FB74E0" w:rsidP="00FB74E0">
      <w:pPr>
        <w:spacing w:after="0" w:line="240" w:lineRule="auto"/>
      </w:pPr>
    </w:p>
    <w:p w14:paraId="04FFC0E6" w14:textId="77777777" w:rsidR="00FB74E0" w:rsidRDefault="00FB74E0" w:rsidP="00FB74E0">
      <w:pPr>
        <w:spacing w:after="0" w:line="240" w:lineRule="auto"/>
      </w:pPr>
    </w:p>
    <w:p w14:paraId="6297DBAB" w14:textId="77777777" w:rsidR="00FB74E0" w:rsidRDefault="00FB74E0" w:rsidP="00FB74E0">
      <w:pPr>
        <w:spacing w:after="0" w:line="240" w:lineRule="auto"/>
      </w:pPr>
    </w:p>
    <w:p w14:paraId="76D31E16" w14:textId="77777777" w:rsidR="00FB74E0" w:rsidRDefault="00FB74E0" w:rsidP="00FB74E0">
      <w:pPr>
        <w:spacing w:after="0" w:line="240" w:lineRule="auto"/>
      </w:pPr>
    </w:p>
    <w:p w14:paraId="1C363292" w14:textId="77777777" w:rsidR="00FB74E0" w:rsidRDefault="00FB74E0" w:rsidP="00FB74E0">
      <w:pPr>
        <w:spacing w:after="0" w:line="240" w:lineRule="auto"/>
      </w:pPr>
      <w:r>
        <w:t>FOR IMMEDIATE RELEASE</w:t>
      </w:r>
    </w:p>
    <w:p w14:paraId="663ED930" w14:textId="77777777" w:rsidR="00FB74E0" w:rsidRDefault="00FB74E0" w:rsidP="00FB74E0">
      <w:pPr>
        <w:spacing w:after="0" w:line="240" w:lineRule="auto"/>
      </w:pPr>
      <w:r>
        <w:t>July 17, 2020</w:t>
      </w:r>
    </w:p>
    <w:p w14:paraId="141EF197" w14:textId="77777777" w:rsidR="00FB74E0" w:rsidRDefault="00FB74E0" w:rsidP="00FB74E0">
      <w:pPr>
        <w:spacing w:after="0" w:line="240" w:lineRule="auto"/>
      </w:pPr>
    </w:p>
    <w:p w14:paraId="0226D798" w14:textId="77777777" w:rsidR="00C23168" w:rsidRPr="00607C01" w:rsidRDefault="00C23168" w:rsidP="004E2299">
      <w:pPr>
        <w:spacing w:after="0" w:line="240" w:lineRule="auto"/>
        <w:ind w:firstLine="720"/>
        <w:jc w:val="center"/>
        <w:rPr>
          <w:b/>
        </w:rPr>
      </w:pPr>
      <w:r w:rsidRPr="00607C01">
        <w:rPr>
          <w:b/>
        </w:rPr>
        <w:t>RICHMOND COMMONWEALTH’S ATTORNEY’S OFFICE TO</w:t>
      </w:r>
    </w:p>
    <w:p w14:paraId="27299C5D" w14:textId="77777777" w:rsidR="00883DDA" w:rsidRPr="00607C01" w:rsidRDefault="00C23168" w:rsidP="004E2299">
      <w:pPr>
        <w:spacing w:after="0" w:line="240" w:lineRule="auto"/>
        <w:ind w:firstLine="720"/>
        <w:jc w:val="center"/>
        <w:rPr>
          <w:b/>
        </w:rPr>
      </w:pPr>
      <w:r w:rsidRPr="00607C01">
        <w:rPr>
          <w:b/>
        </w:rPr>
        <w:t>R</w:t>
      </w:r>
      <w:r w:rsidR="00883DDA" w:rsidRPr="00607C01">
        <w:rPr>
          <w:b/>
        </w:rPr>
        <w:t xml:space="preserve">ELEASE </w:t>
      </w:r>
      <w:r w:rsidRPr="00607C01">
        <w:rPr>
          <w:b/>
        </w:rPr>
        <w:t>N</w:t>
      </w:r>
      <w:r w:rsidR="00883DDA" w:rsidRPr="00607C01">
        <w:rPr>
          <w:b/>
        </w:rPr>
        <w:t>AMES OF POLICE OFFICERS</w:t>
      </w:r>
    </w:p>
    <w:p w14:paraId="026073D5" w14:textId="77777777" w:rsidR="00883DDA" w:rsidRDefault="00883DDA" w:rsidP="005914CB">
      <w:pPr>
        <w:ind w:firstLine="720"/>
      </w:pPr>
    </w:p>
    <w:p w14:paraId="494866E7" w14:textId="77777777" w:rsidR="005914CB" w:rsidRPr="001B122A" w:rsidRDefault="000568A1" w:rsidP="00F54D7B">
      <w:pPr>
        <w:ind w:firstLine="720"/>
        <w:jc w:val="both"/>
        <w:rPr>
          <w:b/>
        </w:rPr>
      </w:pPr>
      <w:r>
        <w:t xml:space="preserve">Since 2016, the Richmond Police Department has referred </w:t>
      </w:r>
      <w:r w:rsidR="00D31A5A">
        <w:t>5</w:t>
      </w:r>
      <w:r w:rsidR="00B05672">
        <w:t>3</w:t>
      </w:r>
      <w:r>
        <w:t xml:space="preserve"> officers to the Commonwealth’s Attorney’s Office for</w:t>
      </w:r>
      <w:r w:rsidR="005C0F7E">
        <w:t xml:space="preserve"> the Office</w:t>
      </w:r>
      <w:r>
        <w:t xml:space="preserve"> to determine whether there was sufficient evidence to establish that a crime had been committed by the officer.  </w:t>
      </w:r>
      <w:r w:rsidR="00D31A5A">
        <w:t xml:space="preserve">Thirty-three of </w:t>
      </w:r>
      <w:r>
        <w:t xml:space="preserve">those </w:t>
      </w:r>
      <w:r w:rsidR="00D31A5A">
        <w:t>5</w:t>
      </w:r>
      <w:r w:rsidR="00B05672">
        <w:t>3</w:t>
      </w:r>
      <w:r>
        <w:t xml:space="preserve"> referrals </w:t>
      </w:r>
      <w:r w:rsidR="002E706F">
        <w:t>were reviewed to determine whether there was an</w:t>
      </w:r>
      <w:r>
        <w:t xml:space="preserve"> excessive use of force. </w:t>
      </w:r>
      <w:r w:rsidR="001E669C">
        <w:t xml:space="preserve"> </w:t>
      </w:r>
      <w:r w:rsidR="0026407F">
        <w:t>O</w:t>
      </w:r>
      <w:r w:rsidR="00D31A5A">
        <w:t>fficers were determined to have acted without excessive force</w:t>
      </w:r>
      <w:r w:rsidR="0026407F">
        <w:t xml:space="preserve"> in 17 of the 33 referrals.</w:t>
      </w:r>
      <w:r w:rsidR="00FE7040">
        <w:t xml:space="preserve"> </w:t>
      </w:r>
      <w:r w:rsidR="00D31A5A">
        <w:t xml:space="preserve"> </w:t>
      </w:r>
      <w:r w:rsidR="0033478A">
        <w:t>Eleven</w:t>
      </w:r>
      <w:r w:rsidR="00B22126">
        <w:t xml:space="preserve"> of the rem</w:t>
      </w:r>
      <w:r w:rsidR="00B3573C">
        <w:t xml:space="preserve">aining 16 cases did not go forward due to </w:t>
      </w:r>
      <w:r w:rsidR="001073A4">
        <w:t xml:space="preserve">either </w:t>
      </w:r>
      <w:r w:rsidR="000C52EF">
        <w:t>a lack of cooperation by the complainant or insufficient evidence of criminal inten</w:t>
      </w:r>
      <w:r w:rsidR="006F0F2A">
        <w:t>t</w:t>
      </w:r>
      <w:r w:rsidR="001073A4">
        <w:t>, or both</w:t>
      </w:r>
      <w:r w:rsidR="006F0F2A">
        <w:t xml:space="preserve">.  </w:t>
      </w:r>
      <w:r w:rsidR="000C52EF">
        <w:t>One</w:t>
      </w:r>
      <w:r w:rsidR="0026407F">
        <w:t xml:space="preserve"> of the </w:t>
      </w:r>
      <w:r w:rsidR="00B22126">
        <w:t>16</w:t>
      </w:r>
      <w:r w:rsidR="0026407F">
        <w:t xml:space="preserve"> referrals </w:t>
      </w:r>
      <w:r w:rsidR="000C52EF">
        <w:t xml:space="preserve">involved cross-warrants and both parties declined to proceed against </w:t>
      </w:r>
      <w:r w:rsidR="001B122A">
        <w:t>each</w:t>
      </w:r>
      <w:r w:rsidR="000C52EF">
        <w:t xml:space="preserve"> other. </w:t>
      </w:r>
      <w:r>
        <w:t xml:space="preserve"> After</w:t>
      </w:r>
      <w:r w:rsidR="005914CB">
        <w:t xml:space="preserve"> independent</w:t>
      </w:r>
      <w:r>
        <w:t xml:space="preserve"> investigation by a prosecutor and former Assis</w:t>
      </w:r>
      <w:r w:rsidR="00AE0D9D">
        <w:t>tant Attorney General,</w:t>
      </w:r>
      <w:r w:rsidR="00D31A5A">
        <w:t xml:space="preserve"> </w:t>
      </w:r>
      <w:r w:rsidR="00026295">
        <w:t>there was</w:t>
      </w:r>
      <w:r w:rsidR="00AE0D9D">
        <w:t xml:space="preserve"> sufficient evidence</w:t>
      </w:r>
      <w:r w:rsidR="00D31A5A">
        <w:t xml:space="preserve"> to present </w:t>
      </w:r>
      <w:r w:rsidR="00730DB7">
        <w:t>f</w:t>
      </w:r>
      <w:r w:rsidR="001073A4">
        <w:t>our</w:t>
      </w:r>
      <w:r w:rsidR="0026407F">
        <w:t xml:space="preserve"> cases </w:t>
      </w:r>
      <w:r w:rsidR="00D67812">
        <w:t>based upon the</w:t>
      </w:r>
      <w:r>
        <w:t xml:space="preserve"> </w:t>
      </w:r>
      <w:r w:rsidR="0026407F">
        <w:t>use of excessive f</w:t>
      </w:r>
      <w:r w:rsidR="00026295">
        <w:t xml:space="preserve">orce </w:t>
      </w:r>
      <w:r>
        <w:t>to the Richmond Grand Jury</w:t>
      </w:r>
      <w:r w:rsidR="00730DB7">
        <w:t>.</w:t>
      </w:r>
      <w:r w:rsidR="0026407F">
        <w:t xml:space="preserve">  The Richmond Grand Jury </w:t>
      </w:r>
      <w:r>
        <w:t>found a lack of probable cause</w:t>
      </w:r>
      <w:r w:rsidR="00492535">
        <w:t xml:space="preserve"> in </w:t>
      </w:r>
      <w:r w:rsidR="00730DB7">
        <w:t xml:space="preserve">two of those cases. </w:t>
      </w:r>
      <w:r w:rsidR="00B22126" w:rsidRPr="00730DB7">
        <w:t xml:space="preserve"> </w:t>
      </w:r>
      <w:r w:rsidR="00730DB7">
        <w:t xml:space="preserve">Of the </w:t>
      </w:r>
      <w:r w:rsidR="001073A4">
        <w:t>two</w:t>
      </w:r>
      <w:r w:rsidR="00730DB7">
        <w:t xml:space="preserve"> remaining cases, o</w:t>
      </w:r>
      <w:r w:rsidR="00B22126">
        <w:t xml:space="preserve">ne </w:t>
      </w:r>
      <w:r w:rsidR="00730DB7">
        <w:t xml:space="preserve">was </w:t>
      </w:r>
      <w:r w:rsidR="00B22126">
        <w:t xml:space="preserve">nolle </w:t>
      </w:r>
      <w:proofErr w:type="spellStart"/>
      <w:r w:rsidR="00B22126">
        <w:t>prossed</w:t>
      </w:r>
      <w:proofErr w:type="spellEnd"/>
      <w:r w:rsidR="00B22126">
        <w:t xml:space="preserve"> </w:t>
      </w:r>
      <w:r w:rsidR="00607C01">
        <w:t>in June 2020</w:t>
      </w:r>
      <w:r w:rsidR="00730DB7">
        <w:t xml:space="preserve"> </w:t>
      </w:r>
      <w:r w:rsidR="00B22126">
        <w:t>when the complainant failed to appear in court</w:t>
      </w:r>
      <w:r w:rsidR="00607C01">
        <w:t xml:space="preserve"> and </w:t>
      </w:r>
      <w:r w:rsidR="00730DB7">
        <w:t xml:space="preserve">the other </w:t>
      </w:r>
      <w:r w:rsidR="00B22126">
        <w:t>is set for</w:t>
      </w:r>
      <w:r w:rsidR="004E57A2">
        <w:t xml:space="preserve"> a </w:t>
      </w:r>
      <w:r w:rsidR="00B22126">
        <w:t xml:space="preserve">trial in August 2020.  </w:t>
      </w:r>
      <w:r w:rsidR="00033E54">
        <w:t xml:space="preserve"> </w:t>
      </w:r>
      <w:r w:rsidR="00FE7040">
        <w:rPr>
          <w:b/>
        </w:rPr>
        <w:t xml:space="preserve"> </w:t>
      </w:r>
    </w:p>
    <w:p w14:paraId="79A0926B" w14:textId="77777777" w:rsidR="0070386B" w:rsidRDefault="00D52F56" w:rsidP="00F54D7B">
      <w:pPr>
        <w:ind w:firstLine="720"/>
        <w:jc w:val="both"/>
      </w:pPr>
      <w:r>
        <w:t xml:space="preserve">The Richmond community wants to </w:t>
      </w:r>
      <w:r w:rsidR="00B301DE">
        <w:t xml:space="preserve">be assured that law enforcement officers do not receive special treatment and </w:t>
      </w:r>
      <w:r>
        <w:t>that</w:t>
      </w:r>
      <w:r w:rsidR="00B2050E">
        <w:t xml:space="preserve"> our Office and the criminal justice system will treat non-officers and </w:t>
      </w:r>
      <w:r w:rsidR="006C64B0">
        <w:t xml:space="preserve">officers </w:t>
      </w:r>
      <w:r w:rsidR="00B301DE">
        <w:t>equally.</w:t>
      </w:r>
      <w:r>
        <w:t xml:space="preserve"> </w:t>
      </w:r>
      <w:r w:rsidR="001E669C">
        <w:t xml:space="preserve"> </w:t>
      </w:r>
      <w:r w:rsidR="00FA766D">
        <w:t>I</w:t>
      </w:r>
      <w:r w:rsidR="00077EB7">
        <w:t xml:space="preserve"> understand the impact of a criminal charge on an</w:t>
      </w:r>
      <w:r w:rsidR="00FB74E0">
        <w:t>y</w:t>
      </w:r>
      <w:r w:rsidR="00077EB7">
        <w:t xml:space="preserve"> individual’s family, job</w:t>
      </w:r>
      <w:r w:rsidR="006C64B0">
        <w:t>, education</w:t>
      </w:r>
      <w:r w:rsidR="00077EB7">
        <w:t xml:space="preserve"> and life, and so this Office does not </w:t>
      </w:r>
      <w:r w:rsidR="002E706F">
        <w:t>release</w:t>
      </w:r>
      <w:r w:rsidR="00077EB7">
        <w:t xml:space="preserve"> the names of either civilians or officers who are merely the subject of a criminal investigation where that investigation does not result in a criminal charge. </w:t>
      </w:r>
    </w:p>
    <w:p w14:paraId="201E164C" w14:textId="7B55B4A1" w:rsidR="006C64B0" w:rsidRDefault="00FA766D" w:rsidP="00F54D7B">
      <w:pPr>
        <w:ind w:firstLine="720"/>
        <w:jc w:val="both"/>
      </w:pPr>
      <w:r>
        <w:t xml:space="preserve">While it has never been this Office’s policy to apply a double-standard to the actions of </w:t>
      </w:r>
      <w:r w:rsidR="00B33191">
        <w:t xml:space="preserve">police </w:t>
      </w:r>
      <w:r>
        <w:t>officer</w:t>
      </w:r>
      <w:r w:rsidR="00B33191">
        <w:t>s</w:t>
      </w:r>
      <w:r>
        <w:t xml:space="preserve">, some </w:t>
      </w:r>
      <w:r w:rsidR="00B33191">
        <w:t xml:space="preserve">members of our Richmond community </w:t>
      </w:r>
      <w:r>
        <w:t xml:space="preserve">believe that </w:t>
      </w:r>
      <w:r w:rsidR="00E52449">
        <w:t xml:space="preserve">a badge </w:t>
      </w:r>
      <w:r>
        <w:t>sometimes acts as</w:t>
      </w:r>
      <w:r w:rsidR="00B52C98">
        <w:t xml:space="preserve"> </w:t>
      </w:r>
      <w:r w:rsidR="009A3609">
        <w:t xml:space="preserve">a </w:t>
      </w:r>
      <w:r w:rsidR="006C64B0">
        <w:t>shield against equal j</w:t>
      </w:r>
      <w:r w:rsidR="00323963">
        <w:t>ustice under the law</w:t>
      </w:r>
      <w:r w:rsidR="00B33191">
        <w:t>.</w:t>
      </w:r>
      <w:r w:rsidR="001E669C">
        <w:t xml:space="preserve"> </w:t>
      </w:r>
      <w:r w:rsidR="007D67A4">
        <w:t xml:space="preserve"> </w:t>
      </w:r>
      <w:r w:rsidR="00B33191">
        <w:t>This idea undermines the credibility and legitimacy of our justice system</w:t>
      </w:r>
      <w:r w:rsidR="00DF321C">
        <w:t>, which rests upon the principle of equal treatment of all persons</w:t>
      </w:r>
      <w:r w:rsidR="000878D4">
        <w:t xml:space="preserve"> before the law</w:t>
      </w:r>
      <w:r w:rsidR="00DF321C">
        <w:t>.</w:t>
      </w:r>
      <w:r w:rsidR="00B33191">
        <w:t xml:space="preserve">  Ther</w:t>
      </w:r>
      <w:r w:rsidR="00323963">
        <w:t>efore,</w:t>
      </w:r>
      <w:r w:rsidR="00FE7040">
        <w:t xml:space="preserve"> </w:t>
      </w:r>
      <w:r w:rsidR="00B2050E">
        <w:t xml:space="preserve">the </w:t>
      </w:r>
      <w:r w:rsidR="006547A4">
        <w:t xml:space="preserve">twin </w:t>
      </w:r>
      <w:r w:rsidR="00B2050E">
        <w:t xml:space="preserve">goals of transparency and accountability to the public </w:t>
      </w:r>
      <w:r w:rsidR="00C23168">
        <w:t>lead me to a</w:t>
      </w:r>
      <w:r w:rsidR="00B2050E">
        <w:t xml:space="preserve">nnounce a new policy. </w:t>
      </w:r>
      <w:r w:rsidR="00077EB7">
        <w:t xml:space="preserve"> </w:t>
      </w:r>
      <w:r w:rsidR="00B2050E">
        <w:t>Going forward</w:t>
      </w:r>
      <w:r w:rsidR="00077EB7">
        <w:t xml:space="preserve">, the Richmond Commonwealth’s Attorney’s Office will </w:t>
      </w:r>
      <w:r w:rsidR="00B2050E">
        <w:t>releas</w:t>
      </w:r>
      <w:r w:rsidR="00077EB7">
        <w:t xml:space="preserve">e the names of those officers </w:t>
      </w:r>
      <w:r w:rsidR="007B1A70">
        <w:t>indicted by the Richmond Grand Jury</w:t>
      </w:r>
      <w:r w:rsidR="00562B43">
        <w:t xml:space="preserve"> for a </w:t>
      </w:r>
      <w:r w:rsidR="00077EB7">
        <w:t xml:space="preserve">crime </w:t>
      </w:r>
      <w:r w:rsidR="00077EB7" w:rsidRPr="00D67812">
        <w:t>based upon</w:t>
      </w:r>
      <w:r w:rsidR="00026295" w:rsidRPr="00D67812">
        <w:t xml:space="preserve"> either</w:t>
      </w:r>
      <w:r w:rsidR="00077EB7" w:rsidRPr="00D67812">
        <w:t xml:space="preserve"> </w:t>
      </w:r>
      <w:r w:rsidR="00026295" w:rsidRPr="00D67812">
        <w:t xml:space="preserve">an abuse of authority </w:t>
      </w:r>
      <w:r w:rsidR="0033478A">
        <w:t xml:space="preserve">while in the performance of their duties </w:t>
      </w:r>
      <w:r w:rsidR="00026295" w:rsidRPr="00D67812">
        <w:t>or</w:t>
      </w:r>
      <w:r w:rsidR="0033478A">
        <w:t xml:space="preserve"> based</w:t>
      </w:r>
      <w:r w:rsidR="00026295" w:rsidRPr="00D67812">
        <w:t xml:space="preserve"> upon </w:t>
      </w:r>
      <w:r w:rsidR="00077EB7" w:rsidRPr="00D67812">
        <w:t>an excessive use of force</w:t>
      </w:r>
      <w:r w:rsidR="00B2050E" w:rsidRPr="00D67812">
        <w:t xml:space="preserve"> while in the performance of their duties</w:t>
      </w:r>
      <w:r w:rsidR="0050276D" w:rsidRPr="00D67812">
        <w:t>.</w:t>
      </w:r>
      <w:r w:rsidR="003C760B">
        <w:t xml:space="preserve"> </w:t>
      </w:r>
      <w:hyperlink r:id="rId5" w:history="1">
        <w:r w:rsidR="003C760B" w:rsidRPr="003C760B">
          <w:rPr>
            <w:rStyle w:val="Hyperlink"/>
          </w:rPr>
          <w:t>Link</w:t>
        </w:r>
      </w:hyperlink>
      <w:r w:rsidR="003C760B">
        <w:t xml:space="preserve"> </w:t>
      </w:r>
    </w:p>
    <w:p w14:paraId="3D4A2C2A" w14:textId="77777777" w:rsidR="006C64B0" w:rsidRDefault="006C64B0" w:rsidP="00077EB7">
      <w:pPr>
        <w:ind w:firstLine="720"/>
      </w:pPr>
    </w:p>
    <w:p w14:paraId="618D16D4" w14:textId="77777777" w:rsidR="000A0EB1" w:rsidRDefault="000A0EB1" w:rsidP="00077EB7">
      <w:pPr>
        <w:ind w:firstLine="720"/>
      </w:pPr>
    </w:p>
    <w:p w14:paraId="7CB1BF78" w14:textId="77777777" w:rsidR="000A0EB1" w:rsidRDefault="000A0EB1" w:rsidP="00077EB7">
      <w:pPr>
        <w:ind w:firstLine="720"/>
      </w:pPr>
    </w:p>
    <w:p w14:paraId="4A0B537B" w14:textId="77777777" w:rsidR="000A0EB1" w:rsidRDefault="000A0EB1" w:rsidP="00077EB7">
      <w:pPr>
        <w:ind w:firstLine="720"/>
      </w:pPr>
    </w:p>
    <w:p w14:paraId="2F8E7D50" w14:textId="77777777" w:rsidR="000A0EB1" w:rsidRDefault="000A0EB1" w:rsidP="00077EB7">
      <w:pPr>
        <w:ind w:firstLine="720"/>
      </w:pPr>
    </w:p>
    <w:sectPr w:rsidR="000A0EB1" w:rsidSect="00134C0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A1"/>
    <w:rsid w:val="00026295"/>
    <w:rsid w:val="00026947"/>
    <w:rsid w:val="00033E54"/>
    <w:rsid w:val="000568A1"/>
    <w:rsid w:val="00077EB7"/>
    <w:rsid w:val="000878D4"/>
    <w:rsid w:val="000A0EB1"/>
    <w:rsid w:val="000C42A7"/>
    <w:rsid w:val="000C52EF"/>
    <w:rsid w:val="000C66BC"/>
    <w:rsid w:val="001073A4"/>
    <w:rsid w:val="00134C02"/>
    <w:rsid w:val="001B122A"/>
    <w:rsid w:val="001E669C"/>
    <w:rsid w:val="0026407F"/>
    <w:rsid w:val="002C4969"/>
    <w:rsid w:val="002C4D5A"/>
    <w:rsid w:val="002C5FDC"/>
    <w:rsid w:val="002E706F"/>
    <w:rsid w:val="00323963"/>
    <w:rsid w:val="0033478A"/>
    <w:rsid w:val="003C760B"/>
    <w:rsid w:val="004809D4"/>
    <w:rsid w:val="00492535"/>
    <w:rsid w:val="004A6B9B"/>
    <w:rsid w:val="004E2299"/>
    <w:rsid w:val="004E57A2"/>
    <w:rsid w:val="004F7AE5"/>
    <w:rsid w:val="0050276D"/>
    <w:rsid w:val="00541591"/>
    <w:rsid w:val="00562B43"/>
    <w:rsid w:val="0058769D"/>
    <w:rsid w:val="005914CB"/>
    <w:rsid w:val="005C0F7E"/>
    <w:rsid w:val="00607C01"/>
    <w:rsid w:val="006547A4"/>
    <w:rsid w:val="00663F48"/>
    <w:rsid w:val="006C64B0"/>
    <w:rsid w:val="006D12B4"/>
    <w:rsid w:val="006F0F2A"/>
    <w:rsid w:val="006F6876"/>
    <w:rsid w:val="0070386B"/>
    <w:rsid w:val="00730DB7"/>
    <w:rsid w:val="00737031"/>
    <w:rsid w:val="007B1A70"/>
    <w:rsid w:val="007D67A4"/>
    <w:rsid w:val="008361A9"/>
    <w:rsid w:val="00883DDA"/>
    <w:rsid w:val="008E374C"/>
    <w:rsid w:val="00931E7C"/>
    <w:rsid w:val="009543B8"/>
    <w:rsid w:val="00990F1E"/>
    <w:rsid w:val="009A3609"/>
    <w:rsid w:val="00A077BB"/>
    <w:rsid w:val="00A55FB5"/>
    <w:rsid w:val="00A86C5F"/>
    <w:rsid w:val="00AE0D9D"/>
    <w:rsid w:val="00B05672"/>
    <w:rsid w:val="00B2050E"/>
    <w:rsid w:val="00B22126"/>
    <w:rsid w:val="00B301DE"/>
    <w:rsid w:val="00B32293"/>
    <w:rsid w:val="00B33191"/>
    <w:rsid w:val="00B3573C"/>
    <w:rsid w:val="00B43B17"/>
    <w:rsid w:val="00B52C98"/>
    <w:rsid w:val="00B56EA8"/>
    <w:rsid w:val="00B82265"/>
    <w:rsid w:val="00C23168"/>
    <w:rsid w:val="00C467A3"/>
    <w:rsid w:val="00CB1926"/>
    <w:rsid w:val="00D31A5A"/>
    <w:rsid w:val="00D52F56"/>
    <w:rsid w:val="00D67812"/>
    <w:rsid w:val="00DD2009"/>
    <w:rsid w:val="00DF321C"/>
    <w:rsid w:val="00E52449"/>
    <w:rsid w:val="00E629F4"/>
    <w:rsid w:val="00EC5914"/>
    <w:rsid w:val="00F54D7B"/>
    <w:rsid w:val="00FA766D"/>
    <w:rsid w:val="00FB74E0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26F7"/>
  <w15:chartTrackingRefBased/>
  <w15:docId w15:val="{647C4B5E-19F7-4058-B3E2-7A1DDE1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va.gov/media/42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D429-7610-47ED-8E1B-B35E4EE6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McEachin, Colette W. - Commonwealth Attorney</dc:creator>
  <cp:keywords/>
  <dc:description/>
  <cp:lastModifiedBy>Miller, Donald - Commonwealth Attorney</cp:lastModifiedBy>
  <cp:revision>2</cp:revision>
  <cp:lastPrinted>2020-07-15T14:38:00Z</cp:lastPrinted>
  <dcterms:created xsi:type="dcterms:W3CDTF">2025-04-03T15:48:00Z</dcterms:created>
  <dcterms:modified xsi:type="dcterms:W3CDTF">2025-04-03T15:48:00Z</dcterms:modified>
</cp:coreProperties>
</file>